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D4" w:rsidRDefault="004365D4" w:rsidP="004365D4">
      <w:pPr>
        <w:pStyle w:val="a3"/>
        <w:rPr>
          <w:rFonts w:ascii="Times New Roman" w:eastAsia="黑体" w:hAnsi="Times New Roman" w:cs="Times New Roman"/>
          <w:kern w:val="0"/>
          <w:szCs w:val="32"/>
          <w:lang w:bidi="th-TH"/>
        </w:rPr>
      </w:pPr>
      <w:r>
        <w:rPr>
          <w:rFonts w:ascii="Times New Roman" w:eastAsia="黑体" w:hAnsi="Times New Roman" w:cs="Times New Roman"/>
          <w:kern w:val="0"/>
          <w:szCs w:val="32"/>
          <w:lang w:bidi="th-TH"/>
        </w:rPr>
        <w:t>附件</w:t>
      </w:r>
      <w:r>
        <w:rPr>
          <w:rFonts w:ascii="Times New Roman" w:eastAsia="黑体" w:hAnsi="Times New Roman" w:cs="Times New Roman" w:hint="eastAsia"/>
          <w:kern w:val="0"/>
          <w:szCs w:val="32"/>
          <w:lang w:bidi="th-TH"/>
        </w:rPr>
        <w:t>2</w:t>
      </w:r>
    </w:p>
    <w:p w:rsidR="004365D4" w:rsidRDefault="004365D4" w:rsidP="004365D4">
      <w:pPr>
        <w:pStyle w:val="a4"/>
        <w:rPr>
          <w:rFonts w:ascii="方正公文小标宋" w:eastAsia="方正公文小标宋" w:hAnsi="方正公文小标宋" w:cs="方正公文小标宋"/>
          <w:szCs w:val="44"/>
        </w:rPr>
      </w:pPr>
      <w:r>
        <w:rPr>
          <w:rFonts w:ascii="方正公文小标宋" w:eastAsia="方正公文小标宋" w:hAnsi="方正公文小标宋" w:cs="方正公文小标宋" w:hint="eastAsia"/>
          <w:kern w:val="0"/>
          <w:szCs w:val="44"/>
          <w:lang w:bidi="th-TH"/>
        </w:rPr>
        <w:t>申报流程</w:t>
      </w:r>
    </w:p>
    <w:p w:rsidR="004365D4" w:rsidRDefault="004365D4" w:rsidP="004365D4">
      <w:pPr>
        <w:widowControl/>
        <w:shd w:val="clear" w:color="auto" w:fill="FFFFFF"/>
        <w:spacing w:line="15" w:lineRule="atLeast"/>
        <w:ind w:firstLine="480"/>
        <w:rPr>
          <w:rFonts w:ascii="Times New Roman" w:eastAsia="仿宋_GB2312" w:hAnsi="Times New Roman" w:cs="Times New Roman"/>
          <w:color w:val="333333"/>
          <w:kern w:val="0"/>
          <w:sz w:val="32"/>
          <w:szCs w:val="32"/>
          <w:shd w:val="clear" w:color="auto" w:fill="FFFFFF"/>
          <w:lang w:bidi="ar"/>
        </w:rPr>
      </w:pPr>
    </w:p>
    <w:p w:rsidR="004365D4" w:rsidRDefault="004365D4" w:rsidP="004365D4">
      <w:pPr>
        <w:widowControl/>
        <w:shd w:val="clear" w:color="auto" w:fill="FFFFFF"/>
        <w:spacing w:line="15" w:lineRule="atLeast"/>
        <w:ind w:firstLine="480"/>
        <w:rPr>
          <w:rFonts w:ascii="Times New Roman" w:eastAsia="仿宋_GB2312" w:hAnsi="Times New Roman" w:cs="Times New Roman"/>
          <w:color w:val="333333"/>
          <w:kern w:val="0"/>
          <w:sz w:val="32"/>
          <w:szCs w:val="32"/>
          <w:shd w:val="clear" w:color="auto" w:fill="FFFFFF"/>
          <w:lang w:bidi="ar"/>
        </w:rPr>
      </w:pPr>
      <w:r>
        <w:rPr>
          <w:rFonts w:ascii="Times New Roman" w:eastAsia="仿宋_GB2312" w:hAnsi="Times New Roman" w:cs="Times New Roman" w:hint="eastAsia"/>
          <w:color w:val="333333"/>
          <w:kern w:val="0"/>
          <w:sz w:val="32"/>
          <w:szCs w:val="32"/>
          <w:shd w:val="clear" w:color="auto" w:fill="FFFFFF"/>
          <w:lang w:bidi="ar"/>
        </w:rPr>
        <w:t>本次</w:t>
      </w:r>
      <w:r>
        <w:rPr>
          <w:rFonts w:ascii="Times New Roman" w:eastAsia="仿宋_GB2312" w:hAnsi="Times New Roman" w:cs="Times New Roman" w:hint="eastAsia"/>
          <w:color w:val="333333"/>
          <w:kern w:val="0"/>
          <w:sz w:val="32"/>
          <w:szCs w:val="32"/>
          <w:shd w:val="clear" w:color="auto" w:fill="FFFFFF"/>
          <w:lang w:bidi="ar"/>
        </w:rPr>
        <w:t>5G</w:t>
      </w:r>
      <w:r>
        <w:rPr>
          <w:rFonts w:ascii="Times New Roman" w:eastAsia="仿宋_GB2312" w:hAnsi="Times New Roman" w:cs="Times New Roman" w:hint="eastAsia"/>
          <w:color w:val="333333"/>
          <w:kern w:val="0"/>
          <w:sz w:val="32"/>
          <w:szCs w:val="32"/>
          <w:shd w:val="clear" w:color="auto" w:fill="FFFFFF"/>
          <w:lang w:bidi="ar"/>
        </w:rPr>
        <w:t>工厂报送工作依托</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工业互联网</w:t>
      </w:r>
      <w:r>
        <w:rPr>
          <w:rFonts w:ascii="Times New Roman" w:eastAsia="仿宋_GB2312" w:hAnsi="Times New Roman" w:cs="Times New Roman"/>
          <w:color w:val="333333"/>
          <w:kern w:val="0"/>
          <w:sz w:val="32"/>
          <w:szCs w:val="32"/>
          <w:shd w:val="clear" w:color="auto" w:fill="FFFFFF"/>
          <w:lang w:bidi="ar"/>
        </w:rPr>
        <w:t>”</w:t>
      </w:r>
      <w:r>
        <w:rPr>
          <w:rFonts w:ascii="Times New Roman" w:eastAsia="仿宋_GB2312" w:hAnsi="Times New Roman" w:cs="Times New Roman"/>
          <w:color w:val="333333"/>
          <w:kern w:val="0"/>
          <w:sz w:val="32"/>
          <w:szCs w:val="32"/>
          <w:shd w:val="clear" w:color="auto" w:fill="FFFFFF"/>
          <w:lang w:bidi="ar"/>
        </w:rPr>
        <w:t>发展管理平台</w:t>
      </w:r>
      <w:r>
        <w:rPr>
          <w:rFonts w:ascii="Times New Roman" w:eastAsia="仿宋_GB2312" w:hAnsi="Times New Roman" w:cs="Times New Roman" w:hint="eastAsia"/>
          <w:color w:val="333333"/>
          <w:kern w:val="0"/>
          <w:sz w:val="32"/>
          <w:szCs w:val="32"/>
          <w:shd w:val="clear" w:color="auto" w:fill="FFFFFF"/>
          <w:lang w:bidi="ar"/>
        </w:rPr>
        <w:t>（软件）完成，不再收取纸质的申报文件。</w:t>
      </w:r>
    </w:p>
    <w:p w:rsidR="004365D4" w:rsidRDefault="004365D4" w:rsidP="004365D4">
      <w:pPr>
        <w:widowControl/>
        <w:shd w:val="clear" w:color="auto" w:fill="FFFFFF"/>
        <w:spacing w:line="15" w:lineRule="atLeast"/>
        <w:ind w:firstLine="480"/>
        <w:rPr>
          <w:rFonts w:ascii="黑体" w:eastAsia="黑体" w:hAnsi="黑体" w:cs="黑体"/>
          <w:color w:val="333333"/>
          <w:sz w:val="32"/>
          <w:szCs w:val="32"/>
        </w:rPr>
      </w:pPr>
      <w:r>
        <w:rPr>
          <w:rFonts w:ascii="黑体" w:eastAsia="黑体" w:hAnsi="黑体" w:cs="黑体" w:hint="eastAsia"/>
          <w:color w:val="333333"/>
          <w:kern w:val="0"/>
          <w:sz w:val="32"/>
          <w:szCs w:val="32"/>
          <w:shd w:val="clear" w:color="auto" w:fill="FFFFFF"/>
          <w:lang w:bidi="ar"/>
        </w:rPr>
        <w:t>一、5G工厂入库流程</w:t>
      </w:r>
    </w:p>
    <w:p w:rsidR="004365D4" w:rsidRDefault="004365D4" w:rsidP="004365D4">
      <w:pPr>
        <w:widowControl/>
        <w:shd w:val="clear" w:color="auto" w:fill="FFFFFF"/>
        <w:spacing w:line="15" w:lineRule="atLeast"/>
        <w:ind w:firstLine="480"/>
        <w:rPr>
          <w:rFonts w:ascii="Times New Roman" w:eastAsia="仿宋_GB2312" w:hAnsi="Times New Roman" w:cs="Times New Roman"/>
          <w:color w:val="333333"/>
          <w:sz w:val="32"/>
          <w:szCs w:val="32"/>
        </w:rPr>
      </w:pPr>
      <w:r>
        <w:rPr>
          <w:rFonts w:ascii="Times New Roman" w:eastAsia="仿宋_GB2312" w:hAnsi="Times New Roman" w:cs="Times New Roman"/>
          <w:color w:val="333333"/>
          <w:kern w:val="0"/>
          <w:sz w:val="32"/>
          <w:szCs w:val="32"/>
          <w:shd w:val="clear" w:color="auto" w:fill="FFFFFF"/>
          <w:lang w:bidi="ar"/>
        </w:rPr>
        <w:t>1.</w:t>
      </w:r>
      <w:r>
        <w:rPr>
          <w:rFonts w:ascii="Times New Roman" w:eastAsia="仿宋_GB2312" w:hAnsi="Times New Roman" w:cs="Times New Roman"/>
          <w:color w:val="333333"/>
          <w:kern w:val="0"/>
          <w:sz w:val="32"/>
          <w:szCs w:val="32"/>
          <w:shd w:val="clear" w:color="auto" w:fill="FFFFFF"/>
          <w:lang w:bidi="ar"/>
        </w:rPr>
        <w:t>企业通过</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工业互联网</w:t>
      </w:r>
      <w:r>
        <w:rPr>
          <w:rFonts w:ascii="Times New Roman" w:eastAsia="仿宋_GB2312" w:hAnsi="Times New Roman" w:cs="Times New Roman"/>
          <w:color w:val="333333"/>
          <w:kern w:val="0"/>
          <w:sz w:val="32"/>
          <w:szCs w:val="32"/>
          <w:shd w:val="clear" w:color="auto" w:fill="FFFFFF"/>
          <w:lang w:bidi="ar"/>
        </w:rPr>
        <w:t>”</w:t>
      </w:r>
      <w:r>
        <w:rPr>
          <w:rFonts w:ascii="Times New Roman" w:eastAsia="仿宋_GB2312" w:hAnsi="Times New Roman" w:cs="Times New Roman"/>
          <w:color w:val="333333"/>
          <w:kern w:val="0"/>
          <w:sz w:val="32"/>
          <w:szCs w:val="32"/>
          <w:shd w:val="clear" w:color="auto" w:fill="FFFFFF"/>
          <w:lang w:bidi="ar"/>
        </w:rPr>
        <w:t>发展管理平台进行申报，网址为：</w:t>
      </w:r>
      <w:r>
        <w:rPr>
          <w:rFonts w:ascii="Times New Roman" w:eastAsia="仿宋_GB2312" w:hAnsi="Times New Roman" w:cs="Times New Roman"/>
          <w:color w:val="333333"/>
          <w:kern w:val="0"/>
          <w:sz w:val="32"/>
          <w:szCs w:val="32"/>
          <w:shd w:val="clear" w:color="auto" w:fill="FFFFFF"/>
          <w:lang w:bidi="ar"/>
        </w:rPr>
        <w:t>http://5gii.aii-alliance.org/pro/login</w:t>
      </w:r>
      <w:r>
        <w:rPr>
          <w:rFonts w:ascii="Times New Roman" w:eastAsia="仿宋_GB2312" w:hAnsi="Times New Roman" w:cs="Times New Roman"/>
          <w:color w:val="333333"/>
          <w:kern w:val="0"/>
          <w:sz w:val="32"/>
          <w:szCs w:val="32"/>
          <w:shd w:val="clear" w:color="auto" w:fill="FFFFFF"/>
          <w:lang w:bidi="ar"/>
        </w:rPr>
        <w:t>。</w:t>
      </w:r>
    </w:p>
    <w:p w:rsidR="004365D4" w:rsidRDefault="004365D4" w:rsidP="004365D4">
      <w:pPr>
        <w:widowControl/>
        <w:shd w:val="clear" w:color="auto" w:fill="FFFFFF"/>
        <w:spacing w:line="15" w:lineRule="atLeast"/>
        <w:ind w:firstLine="480"/>
        <w:rPr>
          <w:rFonts w:ascii="Times New Roman" w:eastAsia="仿宋_GB2312" w:hAnsi="Times New Roman" w:cs="Times New Roman"/>
          <w:color w:val="333333"/>
          <w:sz w:val="32"/>
          <w:szCs w:val="32"/>
        </w:rPr>
      </w:pPr>
      <w:r>
        <w:rPr>
          <w:rFonts w:ascii="Times New Roman" w:eastAsia="仿宋_GB2312" w:hAnsi="Times New Roman" w:cs="Times New Roman"/>
          <w:color w:val="333333"/>
          <w:kern w:val="0"/>
          <w:sz w:val="32"/>
          <w:szCs w:val="32"/>
          <w:shd w:val="clear" w:color="auto" w:fill="FFFFFF"/>
          <w:lang w:bidi="ar"/>
        </w:rPr>
        <w:t xml:space="preserve">2. </w:t>
      </w:r>
      <w:r>
        <w:rPr>
          <w:rFonts w:ascii="Times New Roman" w:eastAsia="仿宋_GB2312" w:hAnsi="Times New Roman" w:cs="Times New Roman"/>
          <w:color w:val="333333"/>
          <w:kern w:val="0"/>
          <w:sz w:val="32"/>
          <w:szCs w:val="32"/>
          <w:shd w:val="clear" w:color="auto" w:fill="FFFFFF"/>
          <w:lang w:bidi="ar"/>
        </w:rPr>
        <w:t>企业输入单位名称和统一社会信用代码进行单位验证。验证通过后进行账号注册。账号注册成功后，登录平台，填写企业信息并提交，即可开展</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工厂入库工作。</w:t>
      </w:r>
    </w:p>
    <w:p w:rsidR="004365D4" w:rsidRDefault="004365D4" w:rsidP="004365D4">
      <w:pPr>
        <w:widowControl/>
        <w:shd w:val="clear" w:color="auto" w:fill="FFFFFF"/>
        <w:spacing w:line="15" w:lineRule="atLeast"/>
        <w:ind w:firstLine="480"/>
        <w:rPr>
          <w:rFonts w:ascii="Times New Roman" w:eastAsia="仿宋_GB2312" w:hAnsi="Times New Roman" w:cs="Times New Roman"/>
          <w:color w:val="333333"/>
          <w:sz w:val="32"/>
          <w:szCs w:val="32"/>
        </w:rPr>
      </w:pPr>
      <w:r>
        <w:rPr>
          <w:rFonts w:ascii="Times New Roman" w:eastAsia="仿宋_GB2312" w:hAnsi="Times New Roman" w:cs="Times New Roman"/>
          <w:color w:val="333333"/>
          <w:kern w:val="0"/>
          <w:sz w:val="32"/>
          <w:szCs w:val="32"/>
          <w:shd w:val="clear" w:color="auto" w:fill="FFFFFF"/>
          <w:lang w:bidi="ar"/>
        </w:rPr>
        <w:t xml:space="preserve">3. </w:t>
      </w:r>
      <w:r>
        <w:rPr>
          <w:rFonts w:ascii="Times New Roman" w:eastAsia="仿宋_GB2312" w:hAnsi="Times New Roman" w:cs="Times New Roman"/>
          <w:color w:val="333333"/>
          <w:kern w:val="0"/>
          <w:sz w:val="32"/>
          <w:szCs w:val="32"/>
          <w:shd w:val="clear" w:color="auto" w:fill="FFFFFF"/>
          <w:lang w:bidi="ar"/>
        </w:rPr>
        <w:t>企业可点击左侧【项目填报】，点击【添加项目】，选择【</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工厂】，点击【确定】，进入</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工厂填报入库页面，需依次填写项目基本信息、项目建设能力（包含基础设施建设、厂区现场升级、关键环节应用、网络安全防护等）、项目实施成效等信息</w:t>
      </w:r>
      <w:r>
        <w:rPr>
          <w:rFonts w:ascii="Times New Roman" w:eastAsia="仿宋_GB2312" w:hAnsi="Times New Roman" w:cs="Times New Roman" w:hint="eastAsia"/>
          <w:color w:val="333333"/>
          <w:kern w:val="0"/>
          <w:sz w:val="32"/>
          <w:szCs w:val="32"/>
          <w:shd w:val="clear" w:color="auto" w:fill="FFFFFF"/>
          <w:lang w:bidi="ar"/>
        </w:rPr>
        <w:t>，请逐项完整填写，不要有遗漏。</w:t>
      </w:r>
    </w:p>
    <w:p w:rsidR="004365D4" w:rsidRDefault="004365D4" w:rsidP="004365D4">
      <w:pPr>
        <w:widowControl/>
        <w:shd w:val="clear" w:color="auto" w:fill="FFFFFF"/>
        <w:spacing w:line="15" w:lineRule="atLeast"/>
        <w:ind w:firstLine="480"/>
        <w:rPr>
          <w:rFonts w:ascii="Times New Roman" w:eastAsia="仿宋_GB2312" w:hAnsi="Times New Roman" w:cs="Times New Roman"/>
          <w:color w:val="333333"/>
          <w:sz w:val="32"/>
          <w:szCs w:val="32"/>
        </w:rPr>
      </w:pPr>
      <w:r>
        <w:rPr>
          <w:rFonts w:ascii="Times New Roman" w:eastAsia="仿宋_GB2312" w:hAnsi="Times New Roman" w:cs="Times New Roman"/>
          <w:color w:val="333333"/>
          <w:kern w:val="0"/>
          <w:sz w:val="32"/>
          <w:szCs w:val="32"/>
          <w:shd w:val="clear" w:color="auto" w:fill="FFFFFF"/>
          <w:lang w:bidi="ar"/>
        </w:rPr>
        <w:t xml:space="preserve">4. </w:t>
      </w:r>
      <w:r>
        <w:rPr>
          <w:rFonts w:ascii="Times New Roman" w:eastAsia="仿宋_GB2312" w:hAnsi="Times New Roman" w:cs="Times New Roman"/>
          <w:color w:val="333333"/>
          <w:kern w:val="0"/>
          <w:sz w:val="32"/>
          <w:szCs w:val="32"/>
          <w:shd w:val="clear" w:color="auto" w:fill="FFFFFF"/>
          <w:lang w:bidi="ar"/>
        </w:rPr>
        <w:t>企业填写完成</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工厂全部信息后提交，成功后即代表项目入库成功。</w:t>
      </w:r>
    </w:p>
    <w:p w:rsidR="004365D4" w:rsidRDefault="004365D4" w:rsidP="004365D4">
      <w:pPr>
        <w:widowControl/>
        <w:shd w:val="clear" w:color="auto" w:fill="FFFFFF"/>
        <w:spacing w:line="15" w:lineRule="atLeast"/>
        <w:ind w:firstLine="480"/>
        <w:rPr>
          <w:rFonts w:ascii="Times New Roman" w:eastAsia="仿宋_GB2312" w:hAnsi="Times New Roman" w:cs="Times New Roman"/>
          <w:color w:val="333333"/>
          <w:kern w:val="0"/>
          <w:sz w:val="32"/>
          <w:szCs w:val="32"/>
          <w:shd w:val="clear" w:color="auto" w:fill="FFFFFF"/>
          <w:lang w:bidi="ar"/>
        </w:rPr>
      </w:pPr>
      <w:r>
        <w:rPr>
          <w:rFonts w:ascii="Times New Roman" w:eastAsia="仿宋_GB2312" w:hAnsi="Times New Roman" w:cs="Times New Roman"/>
          <w:color w:val="333333"/>
          <w:kern w:val="0"/>
          <w:sz w:val="32"/>
          <w:szCs w:val="32"/>
          <w:shd w:val="clear" w:color="auto" w:fill="FFFFFF"/>
          <w:lang w:bidi="ar"/>
        </w:rPr>
        <w:t xml:space="preserve">5. </w:t>
      </w:r>
      <w:r>
        <w:rPr>
          <w:rFonts w:ascii="Times New Roman" w:eastAsia="仿宋_GB2312" w:hAnsi="Times New Roman" w:cs="Times New Roman" w:hint="eastAsia"/>
          <w:color w:val="333333"/>
          <w:kern w:val="0"/>
          <w:sz w:val="32"/>
          <w:szCs w:val="32"/>
          <w:shd w:val="clear" w:color="auto" w:fill="FFFFFF"/>
          <w:lang w:bidi="ar"/>
        </w:rPr>
        <w:t>已经注册并填报过的</w:t>
      </w:r>
      <w:r>
        <w:rPr>
          <w:rFonts w:ascii="Times New Roman" w:eastAsia="仿宋_GB2312" w:hAnsi="Times New Roman" w:cs="Times New Roman"/>
          <w:color w:val="333333"/>
          <w:kern w:val="0"/>
          <w:sz w:val="32"/>
          <w:szCs w:val="32"/>
          <w:shd w:val="clear" w:color="auto" w:fill="FFFFFF"/>
          <w:lang w:bidi="ar"/>
        </w:rPr>
        <w:t>企业可根据自身建设情况，对</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工厂入库信息进行更新</w:t>
      </w:r>
      <w:r>
        <w:rPr>
          <w:rFonts w:ascii="Times New Roman" w:eastAsia="仿宋_GB2312" w:hAnsi="Times New Roman" w:cs="Times New Roman" w:hint="eastAsia"/>
          <w:color w:val="333333"/>
          <w:kern w:val="0"/>
          <w:sz w:val="32"/>
          <w:szCs w:val="32"/>
          <w:shd w:val="clear" w:color="auto" w:fill="FFFFFF"/>
          <w:lang w:bidi="ar"/>
        </w:rPr>
        <w:t>。</w:t>
      </w:r>
    </w:p>
    <w:p w:rsidR="004365D4" w:rsidRDefault="004365D4" w:rsidP="004365D4">
      <w:pPr>
        <w:widowControl/>
        <w:shd w:val="clear" w:color="auto" w:fill="FFFFFF"/>
        <w:spacing w:line="15" w:lineRule="atLeast"/>
        <w:ind w:firstLine="480"/>
        <w:rPr>
          <w:rFonts w:ascii="Times New Roman" w:eastAsia="仿宋_GB2312" w:hAnsi="Times New Roman" w:cs="Times New Roman"/>
          <w:color w:val="333333"/>
          <w:kern w:val="0"/>
          <w:sz w:val="32"/>
          <w:szCs w:val="32"/>
          <w:shd w:val="clear" w:color="auto" w:fill="FFFFFF"/>
          <w:lang w:bidi="ar"/>
        </w:rPr>
      </w:pPr>
    </w:p>
    <w:p w:rsidR="004365D4" w:rsidRDefault="004365D4" w:rsidP="004365D4">
      <w:pPr>
        <w:widowControl/>
        <w:shd w:val="clear" w:color="auto" w:fill="FFFFFF"/>
        <w:spacing w:line="15" w:lineRule="atLeast"/>
        <w:ind w:firstLine="480"/>
        <w:rPr>
          <w:rFonts w:ascii="黑体" w:eastAsia="黑体" w:hAnsi="黑体" w:cs="黑体"/>
          <w:color w:val="333333"/>
          <w:kern w:val="0"/>
          <w:sz w:val="32"/>
          <w:szCs w:val="32"/>
          <w:shd w:val="clear" w:color="auto" w:fill="FFFFFF"/>
          <w:lang w:bidi="ar"/>
        </w:rPr>
      </w:pPr>
      <w:r>
        <w:rPr>
          <w:rFonts w:ascii="黑体" w:eastAsia="黑体" w:hAnsi="黑体" w:cs="黑体"/>
          <w:color w:val="333333"/>
          <w:kern w:val="0"/>
          <w:sz w:val="32"/>
          <w:szCs w:val="32"/>
          <w:shd w:val="clear" w:color="auto" w:fill="FFFFFF"/>
          <w:lang w:bidi="ar"/>
        </w:rPr>
        <w:t>二、</w:t>
      </w:r>
      <w:r>
        <w:rPr>
          <w:rFonts w:ascii="Times New Roman" w:eastAsia="黑体" w:hAnsi="Times New Roman" w:cs="Times New Roman"/>
          <w:color w:val="333333"/>
          <w:kern w:val="0"/>
          <w:sz w:val="32"/>
          <w:szCs w:val="32"/>
          <w:shd w:val="clear" w:color="auto" w:fill="FFFFFF"/>
          <w:lang w:bidi="ar"/>
        </w:rPr>
        <w:t>5G</w:t>
      </w:r>
      <w:r>
        <w:rPr>
          <w:rFonts w:ascii="黑体" w:eastAsia="黑体" w:hAnsi="黑体" w:cs="黑体"/>
          <w:color w:val="333333"/>
          <w:kern w:val="0"/>
          <w:sz w:val="32"/>
          <w:szCs w:val="32"/>
          <w:shd w:val="clear" w:color="auto" w:fill="FFFFFF"/>
          <w:lang w:bidi="ar"/>
        </w:rPr>
        <w:t>工厂入库注意事项</w:t>
      </w:r>
    </w:p>
    <w:p w:rsidR="004365D4" w:rsidRDefault="004365D4" w:rsidP="004365D4">
      <w:pPr>
        <w:widowControl/>
        <w:shd w:val="clear" w:color="auto" w:fill="FFFFFF"/>
        <w:spacing w:line="15" w:lineRule="atLeast"/>
        <w:ind w:firstLine="480"/>
        <w:rPr>
          <w:rFonts w:ascii="Times New Roman" w:eastAsia="仿宋_GB2312" w:hAnsi="Times New Roman" w:cs="Times New Roman"/>
          <w:color w:val="333333"/>
          <w:sz w:val="32"/>
          <w:szCs w:val="32"/>
        </w:rPr>
      </w:pPr>
      <w:r>
        <w:rPr>
          <w:rFonts w:ascii="Times New Roman" w:eastAsia="仿宋_GB2312" w:hAnsi="Times New Roman" w:cs="Times New Roman"/>
          <w:color w:val="333333"/>
          <w:kern w:val="0"/>
          <w:sz w:val="32"/>
          <w:szCs w:val="32"/>
          <w:shd w:val="clear" w:color="auto" w:fill="FFFFFF"/>
          <w:lang w:bidi="ar"/>
        </w:rPr>
        <w:lastRenderedPageBreak/>
        <w:t xml:space="preserve">1. </w:t>
      </w:r>
      <w:r>
        <w:rPr>
          <w:rFonts w:ascii="Times New Roman" w:eastAsia="仿宋_GB2312" w:hAnsi="Times New Roman" w:cs="Times New Roman"/>
          <w:color w:val="333333"/>
          <w:kern w:val="0"/>
          <w:sz w:val="32"/>
          <w:szCs w:val="32"/>
          <w:shd w:val="clear" w:color="auto" w:fill="FFFFFF"/>
          <w:lang w:bidi="ar"/>
        </w:rPr>
        <w:t>请</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工厂实施主体单位进行填报，系统也将在【企业基本信息】模块判别所填写的企业名称，如条件不符将给出提示。</w:t>
      </w:r>
    </w:p>
    <w:p w:rsidR="004365D4" w:rsidRDefault="004365D4" w:rsidP="004365D4">
      <w:pPr>
        <w:widowControl/>
        <w:shd w:val="clear" w:color="auto" w:fill="FFFFFF"/>
        <w:spacing w:line="15" w:lineRule="atLeast"/>
        <w:ind w:firstLine="480"/>
        <w:rPr>
          <w:rFonts w:ascii="Times New Roman" w:eastAsia="仿宋_GB2312" w:hAnsi="Times New Roman" w:cs="Times New Roman"/>
          <w:color w:val="333333"/>
          <w:sz w:val="32"/>
          <w:szCs w:val="32"/>
        </w:rPr>
      </w:pPr>
      <w:r>
        <w:rPr>
          <w:rFonts w:ascii="Times New Roman" w:eastAsia="仿宋_GB2312" w:hAnsi="Times New Roman" w:cs="Times New Roman"/>
          <w:color w:val="333333"/>
          <w:kern w:val="0"/>
          <w:sz w:val="32"/>
          <w:szCs w:val="32"/>
          <w:shd w:val="clear" w:color="auto" w:fill="FFFFFF"/>
          <w:lang w:bidi="ar"/>
        </w:rPr>
        <w:t xml:space="preserve">2. </w:t>
      </w:r>
      <w:r>
        <w:rPr>
          <w:rFonts w:ascii="Times New Roman" w:eastAsia="仿宋_GB2312" w:hAnsi="Times New Roman" w:cs="Times New Roman"/>
          <w:color w:val="333333"/>
          <w:kern w:val="0"/>
          <w:sz w:val="32"/>
          <w:szCs w:val="32"/>
          <w:shd w:val="clear" w:color="auto" w:fill="FFFFFF"/>
          <w:lang w:bidi="ar"/>
        </w:rPr>
        <w:t>关于</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工厂项目信息填报工作，请填报单位务必完整、准确填写，所填报的信息将作为后续</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工厂名录、</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工厂认证等相关工作的重要基础材料。</w:t>
      </w:r>
    </w:p>
    <w:p w:rsidR="004365D4" w:rsidRDefault="004365D4" w:rsidP="004365D4">
      <w:pPr>
        <w:widowControl/>
        <w:shd w:val="clear" w:color="auto" w:fill="FFFFFF"/>
        <w:spacing w:line="15" w:lineRule="atLeast"/>
        <w:ind w:firstLine="480"/>
        <w:rPr>
          <w:rFonts w:ascii="Times New Roman" w:eastAsia="仿宋_GB2312" w:hAnsi="Times New Roman" w:cs="Times New Roman"/>
          <w:color w:val="333333"/>
          <w:sz w:val="32"/>
          <w:szCs w:val="32"/>
        </w:rPr>
      </w:pPr>
      <w:r>
        <w:rPr>
          <w:rFonts w:ascii="Times New Roman" w:eastAsia="仿宋_GB2312" w:hAnsi="Times New Roman" w:cs="Times New Roman"/>
          <w:color w:val="333333"/>
          <w:kern w:val="0"/>
          <w:sz w:val="32"/>
          <w:szCs w:val="32"/>
          <w:shd w:val="clear" w:color="auto" w:fill="FFFFFF"/>
          <w:lang w:bidi="ar"/>
        </w:rPr>
        <w:t xml:space="preserve">3. </w:t>
      </w:r>
      <w:r>
        <w:rPr>
          <w:rFonts w:ascii="Times New Roman" w:eastAsia="仿宋_GB2312" w:hAnsi="Times New Roman" w:cs="Times New Roman"/>
          <w:color w:val="333333"/>
          <w:kern w:val="0"/>
          <w:sz w:val="32"/>
          <w:szCs w:val="32"/>
          <w:shd w:val="clear" w:color="auto" w:fill="FFFFFF"/>
          <w:lang w:bidi="ar"/>
        </w:rPr>
        <w:t>对于</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网络等部分填报信息，可请基础电信企业等相关服务商配合填报。</w:t>
      </w:r>
    </w:p>
    <w:p w:rsidR="004365D4" w:rsidRDefault="004365D4" w:rsidP="004365D4">
      <w:pPr>
        <w:widowControl/>
        <w:shd w:val="clear" w:color="auto" w:fill="FFFFFF"/>
        <w:spacing w:line="15" w:lineRule="atLeast"/>
        <w:ind w:firstLine="480"/>
        <w:rPr>
          <w:rFonts w:ascii="Times New Roman" w:eastAsia="仿宋_GB2312" w:hAnsi="Times New Roman" w:cs="Times New Roman"/>
          <w:color w:val="333333"/>
          <w:sz w:val="32"/>
          <w:szCs w:val="32"/>
        </w:rPr>
      </w:pPr>
      <w:r>
        <w:rPr>
          <w:rFonts w:ascii="Times New Roman" w:eastAsia="仿宋_GB2312" w:hAnsi="Times New Roman" w:cs="Times New Roman"/>
          <w:color w:val="333333"/>
          <w:kern w:val="0"/>
          <w:sz w:val="32"/>
          <w:szCs w:val="32"/>
          <w:shd w:val="clear" w:color="auto" w:fill="FFFFFF"/>
          <w:lang w:bidi="ar"/>
        </w:rPr>
        <w:t xml:space="preserve">4. </w:t>
      </w:r>
      <w:r>
        <w:rPr>
          <w:rFonts w:ascii="Times New Roman" w:eastAsia="仿宋_GB2312" w:hAnsi="Times New Roman" w:cs="Times New Roman"/>
          <w:color w:val="333333"/>
          <w:kern w:val="0"/>
          <w:sz w:val="32"/>
          <w:szCs w:val="32"/>
          <w:shd w:val="clear" w:color="auto" w:fill="FFFFFF"/>
          <w:lang w:bidi="ar"/>
        </w:rPr>
        <w:t>建议企业</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工厂入库信息每年至少更新一次。</w:t>
      </w:r>
    </w:p>
    <w:p w:rsidR="004365D4" w:rsidRDefault="004365D4" w:rsidP="004365D4">
      <w:pPr>
        <w:widowControl/>
        <w:shd w:val="clear" w:color="auto" w:fill="FFFFFF"/>
        <w:spacing w:line="15" w:lineRule="atLeast"/>
        <w:ind w:firstLine="480"/>
        <w:rPr>
          <w:rFonts w:ascii="Times New Roman" w:eastAsia="仿宋_GB2312" w:hAnsi="Times New Roman" w:cs="Times New Roman"/>
          <w:color w:val="333333"/>
          <w:sz w:val="32"/>
          <w:szCs w:val="32"/>
        </w:rPr>
      </w:pPr>
      <w:r>
        <w:rPr>
          <w:rFonts w:ascii="Times New Roman" w:eastAsia="仿宋_GB2312" w:hAnsi="Times New Roman" w:cs="Times New Roman"/>
          <w:color w:val="333333"/>
          <w:kern w:val="0"/>
          <w:sz w:val="32"/>
          <w:szCs w:val="32"/>
          <w:shd w:val="clear" w:color="auto" w:fill="FFFFFF"/>
          <w:lang w:bidi="ar"/>
        </w:rPr>
        <w:t xml:space="preserve">5. </w:t>
      </w:r>
      <w:r>
        <w:rPr>
          <w:rFonts w:ascii="Times New Roman" w:eastAsia="仿宋_GB2312" w:hAnsi="Times New Roman" w:cs="Times New Roman" w:hint="eastAsia"/>
          <w:color w:val="333333"/>
          <w:kern w:val="0"/>
          <w:sz w:val="32"/>
          <w:szCs w:val="32"/>
          <w:shd w:val="clear" w:color="auto" w:fill="FFFFFF"/>
          <w:lang w:bidi="ar"/>
        </w:rPr>
        <w:t>市工业和信息化局、市通信管理局定期</w:t>
      </w:r>
      <w:r>
        <w:rPr>
          <w:rFonts w:ascii="Times New Roman" w:eastAsia="仿宋_GB2312" w:hAnsi="Times New Roman" w:cs="Times New Roman"/>
          <w:color w:val="333333"/>
          <w:kern w:val="0"/>
          <w:sz w:val="32"/>
          <w:szCs w:val="32"/>
          <w:shd w:val="clear" w:color="auto" w:fill="FFFFFF"/>
          <w:lang w:bidi="ar"/>
        </w:rPr>
        <w:t>统计各</w:t>
      </w:r>
      <w:r>
        <w:rPr>
          <w:rFonts w:ascii="Times New Roman" w:eastAsia="仿宋_GB2312" w:hAnsi="Times New Roman" w:cs="Times New Roman" w:hint="eastAsia"/>
          <w:color w:val="333333"/>
          <w:kern w:val="0"/>
          <w:sz w:val="32"/>
          <w:szCs w:val="32"/>
          <w:shd w:val="clear" w:color="auto" w:fill="FFFFFF"/>
          <w:lang w:bidi="ar"/>
        </w:rPr>
        <w:t>区</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工厂入库情况、基础电信企业参与的</w:t>
      </w:r>
      <w:r>
        <w:rPr>
          <w:rFonts w:ascii="Times New Roman" w:eastAsia="仿宋_GB2312" w:hAnsi="Times New Roman" w:cs="Times New Roman"/>
          <w:color w:val="333333"/>
          <w:kern w:val="0"/>
          <w:sz w:val="32"/>
          <w:szCs w:val="32"/>
          <w:shd w:val="clear" w:color="auto" w:fill="FFFFFF"/>
          <w:lang w:bidi="ar"/>
        </w:rPr>
        <w:t>5G</w:t>
      </w:r>
      <w:r>
        <w:rPr>
          <w:rFonts w:ascii="Times New Roman" w:eastAsia="仿宋_GB2312" w:hAnsi="Times New Roman" w:cs="Times New Roman"/>
          <w:color w:val="333333"/>
          <w:kern w:val="0"/>
          <w:sz w:val="32"/>
          <w:szCs w:val="32"/>
          <w:shd w:val="clear" w:color="auto" w:fill="FFFFFF"/>
          <w:lang w:bidi="ar"/>
        </w:rPr>
        <w:t>工厂入库情况，此次申报内容及结果将作为后续评选天津市相关试点项目的重要参考依据。</w:t>
      </w:r>
    </w:p>
    <w:p w:rsidR="004365D4" w:rsidRDefault="004365D4" w:rsidP="004365D4">
      <w:pPr>
        <w:pStyle w:val="a4"/>
        <w:jc w:val="both"/>
        <w:rPr>
          <w:rFonts w:eastAsia="黑体" w:cs="Times New Roman"/>
          <w:kern w:val="0"/>
          <w:sz w:val="32"/>
          <w:lang w:bidi="th-TH"/>
        </w:rPr>
      </w:pPr>
    </w:p>
    <w:p w:rsidR="004365D4" w:rsidRDefault="004365D4" w:rsidP="004365D4">
      <w:pPr>
        <w:rPr>
          <w:rFonts w:ascii="Times New Roman" w:eastAsia="黑体" w:hAnsi="Times New Roman" w:cs="Times New Roman"/>
          <w:kern w:val="0"/>
          <w:sz w:val="32"/>
          <w:szCs w:val="32"/>
          <w:lang w:bidi="th-TH"/>
        </w:rPr>
      </w:pPr>
    </w:p>
    <w:p w:rsidR="004365D4" w:rsidRDefault="004365D4" w:rsidP="004365D4">
      <w:pPr>
        <w:pStyle w:val="a3"/>
        <w:rPr>
          <w:rFonts w:ascii="Times New Roman" w:eastAsia="黑体" w:hAnsi="Times New Roman" w:cs="Times New Roman"/>
          <w:kern w:val="0"/>
          <w:szCs w:val="32"/>
          <w:lang w:bidi="th-TH"/>
        </w:rPr>
      </w:pPr>
    </w:p>
    <w:p w:rsidR="004365D4" w:rsidRDefault="004365D4" w:rsidP="004365D4">
      <w:pPr>
        <w:pStyle w:val="a4"/>
        <w:rPr>
          <w:rFonts w:eastAsia="黑体" w:cs="Times New Roman"/>
          <w:kern w:val="0"/>
          <w:sz w:val="32"/>
          <w:lang w:bidi="th-TH"/>
        </w:rPr>
      </w:pPr>
    </w:p>
    <w:p w:rsidR="004365D4" w:rsidRDefault="004365D4" w:rsidP="004365D4">
      <w:pPr>
        <w:rPr>
          <w:rFonts w:ascii="Times New Roman" w:eastAsia="黑体" w:hAnsi="Times New Roman" w:cs="Times New Roman"/>
          <w:kern w:val="0"/>
          <w:sz w:val="32"/>
          <w:szCs w:val="32"/>
          <w:lang w:bidi="th-TH"/>
        </w:rPr>
      </w:pPr>
    </w:p>
    <w:p w:rsidR="004365D4" w:rsidRDefault="004365D4" w:rsidP="004365D4">
      <w:pPr>
        <w:pStyle w:val="a3"/>
        <w:rPr>
          <w:rFonts w:ascii="Times New Roman" w:eastAsia="黑体" w:hAnsi="Times New Roman" w:cs="Times New Roman"/>
          <w:kern w:val="0"/>
          <w:szCs w:val="32"/>
          <w:lang w:bidi="th-TH"/>
        </w:rPr>
      </w:pPr>
    </w:p>
    <w:p w:rsidR="004365D4" w:rsidRDefault="004365D4" w:rsidP="004365D4">
      <w:pPr>
        <w:pStyle w:val="a4"/>
      </w:pPr>
    </w:p>
    <w:p w:rsidR="004365D4" w:rsidRDefault="004365D4" w:rsidP="004365D4">
      <w:pPr>
        <w:pStyle w:val="a4"/>
        <w:rPr>
          <w:rFonts w:eastAsia="黑体" w:cs="Times New Roman"/>
          <w:kern w:val="0"/>
          <w:sz w:val="32"/>
          <w:lang w:bidi="th-TH"/>
        </w:rPr>
      </w:pPr>
    </w:p>
    <w:p w:rsidR="00324E23" w:rsidRPr="004365D4" w:rsidRDefault="00324E23">
      <w:bookmarkStart w:id="0" w:name="_GoBack"/>
      <w:bookmarkEnd w:id="0"/>
    </w:p>
    <w:sectPr w:rsidR="00324E23" w:rsidRPr="00436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微软雅黑"/>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38CF7CFA" w:usb2="00082016" w:usb3="00000000" w:csb0="00040001" w:csb1="00000000"/>
  </w:font>
  <w:font w:name="Times New Roman (标题 CS)">
    <w:altName w:val="宋体"/>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微软雅黑"/>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D4"/>
    <w:rsid w:val="000E5F2A"/>
    <w:rsid w:val="00324E23"/>
    <w:rsid w:val="00436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4365D4"/>
    <w:rPr>
      <w:rFonts w:eastAsia="文星仿宋"/>
      <w:sz w:val="32"/>
    </w:rPr>
  </w:style>
  <w:style w:type="character" w:customStyle="1" w:styleId="Char">
    <w:name w:val="正文文本 Char"/>
    <w:basedOn w:val="a0"/>
    <w:link w:val="a3"/>
    <w:rsid w:val="004365D4"/>
    <w:rPr>
      <w:rFonts w:eastAsia="文星仿宋"/>
      <w:sz w:val="32"/>
      <w:szCs w:val="24"/>
    </w:rPr>
  </w:style>
  <w:style w:type="paragraph" w:styleId="a4">
    <w:name w:val="Title"/>
    <w:basedOn w:val="a"/>
    <w:next w:val="a"/>
    <w:link w:val="Char0"/>
    <w:uiPriority w:val="10"/>
    <w:qFormat/>
    <w:rsid w:val="004365D4"/>
    <w:pPr>
      <w:spacing w:line="560" w:lineRule="exact"/>
      <w:jc w:val="center"/>
      <w:outlineLvl w:val="0"/>
    </w:pPr>
    <w:rPr>
      <w:rFonts w:ascii="Times New Roman" w:eastAsia="方正小标宋_GBK" w:hAnsi="Times New Roman" w:cs="Times New Roman (标题 CS)"/>
      <w:bCs/>
      <w:sz w:val="44"/>
      <w:szCs w:val="32"/>
    </w:rPr>
  </w:style>
  <w:style w:type="character" w:customStyle="1" w:styleId="Char0">
    <w:name w:val="标题 Char"/>
    <w:basedOn w:val="a0"/>
    <w:link w:val="a4"/>
    <w:uiPriority w:val="10"/>
    <w:rsid w:val="004365D4"/>
    <w:rPr>
      <w:rFonts w:ascii="Times New Roman" w:eastAsia="方正小标宋_GBK" w:hAnsi="Times New Roman" w:cs="Times New Roman (标题 CS)"/>
      <w:bCs/>
      <w:sz w:val="4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4365D4"/>
    <w:rPr>
      <w:rFonts w:eastAsia="文星仿宋"/>
      <w:sz w:val="32"/>
    </w:rPr>
  </w:style>
  <w:style w:type="character" w:customStyle="1" w:styleId="Char">
    <w:name w:val="正文文本 Char"/>
    <w:basedOn w:val="a0"/>
    <w:link w:val="a3"/>
    <w:rsid w:val="004365D4"/>
    <w:rPr>
      <w:rFonts w:eastAsia="文星仿宋"/>
      <w:sz w:val="32"/>
      <w:szCs w:val="24"/>
    </w:rPr>
  </w:style>
  <w:style w:type="paragraph" w:styleId="a4">
    <w:name w:val="Title"/>
    <w:basedOn w:val="a"/>
    <w:next w:val="a"/>
    <w:link w:val="Char0"/>
    <w:uiPriority w:val="10"/>
    <w:qFormat/>
    <w:rsid w:val="004365D4"/>
    <w:pPr>
      <w:spacing w:line="560" w:lineRule="exact"/>
      <w:jc w:val="center"/>
      <w:outlineLvl w:val="0"/>
    </w:pPr>
    <w:rPr>
      <w:rFonts w:ascii="Times New Roman" w:eastAsia="方正小标宋_GBK" w:hAnsi="Times New Roman" w:cs="Times New Roman (标题 CS)"/>
      <w:bCs/>
      <w:sz w:val="44"/>
      <w:szCs w:val="32"/>
    </w:rPr>
  </w:style>
  <w:style w:type="character" w:customStyle="1" w:styleId="Char0">
    <w:name w:val="标题 Char"/>
    <w:basedOn w:val="a0"/>
    <w:link w:val="a4"/>
    <w:uiPriority w:val="10"/>
    <w:rsid w:val="004365D4"/>
    <w:rPr>
      <w:rFonts w:ascii="Times New Roman" w:eastAsia="方正小标宋_GBK" w:hAnsi="Times New Roman" w:cs="Times New Roman (标题 CS)"/>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612</Characters>
  <Application>Microsoft Office Word</Application>
  <DocSecurity>0</DocSecurity>
  <Lines>5</Lines>
  <Paragraphs>1</Paragraphs>
  <ScaleCrop>false</ScaleCrop>
  <Company>Microsoft</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张明月</dc:creator>
  <cp:lastModifiedBy>张明月</cp:lastModifiedBy>
  <cp:revision>1</cp:revision>
  <dcterms:created xsi:type="dcterms:W3CDTF">2024-08-15T02:42:00Z</dcterms:created>
  <dcterms:modified xsi:type="dcterms:W3CDTF">2024-08-15T02:43:00Z</dcterms:modified>
</cp:coreProperties>
</file>